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8ABF" w14:textId="77777777" w:rsidR="002D2D16" w:rsidRPr="00CC5BC6" w:rsidRDefault="002D2D16" w:rsidP="002D2D16">
      <w:pPr>
        <w:jc w:val="center"/>
        <w:rPr>
          <w:b/>
          <w:bCs/>
          <w:sz w:val="22"/>
          <w:szCs w:val="22"/>
        </w:rPr>
      </w:pPr>
      <w:r w:rsidRPr="00CC5BC6">
        <w:rPr>
          <w:b/>
          <w:bCs/>
          <w:sz w:val="22"/>
          <w:szCs w:val="22"/>
        </w:rPr>
        <w:t>TOWN OF HENNESSEY</w:t>
      </w:r>
    </w:p>
    <w:p w14:paraId="754C0757" w14:textId="0F050EC0" w:rsidR="00F6478B" w:rsidRDefault="00A776C3" w:rsidP="002D2D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UTILITY AUTHORITIES</w:t>
      </w:r>
      <w:r w:rsidR="002D2D16" w:rsidRPr="00CC5BC6">
        <w:rPr>
          <w:b/>
          <w:bCs/>
          <w:sz w:val="22"/>
          <w:szCs w:val="22"/>
        </w:rPr>
        <w:t xml:space="preserve">     </w:t>
      </w:r>
      <w:r w:rsidR="002D2D16">
        <w:rPr>
          <w:b/>
          <w:bCs/>
          <w:sz w:val="22"/>
          <w:szCs w:val="22"/>
        </w:rPr>
        <w:t>SPECIAL</w:t>
      </w:r>
      <w:r w:rsidR="002D2D16" w:rsidRPr="00CC5BC6">
        <w:rPr>
          <w:b/>
          <w:bCs/>
          <w:sz w:val="22"/>
          <w:szCs w:val="22"/>
        </w:rPr>
        <w:t xml:space="preserve"> MEETING</w:t>
      </w:r>
      <w:r w:rsidR="00F6478B">
        <w:rPr>
          <w:b/>
          <w:bCs/>
          <w:sz w:val="22"/>
          <w:szCs w:val="22"/>
        </w:rPr>
        <w:t xml:space="preserve"> </w:t>
      </w:r>
    </w:p>
    <w:p w14:paraId="12449BE1" w14:textId="00C29A82" w:rsidR="00F6478B" w:rsidRPr="00CC5BC6" w:rsidRDefault="00F6478B" w:rsidP="002D2D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</w:t>
      </w:r>
    </w:p>
    <w:p w14:paraId="33082DE1" w14:textId="6028F098" w:rsidR="002D2D16" w:rsidRDefault="00C66688" w:rsidP="002D2D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JANUARY 09, 2024</w:t>
      </w:r>
    </w:p>
    <w:p w14:paraId="3E2F1127" w14:textId="77777777" w:rsidR="0032178B" w:rsidRPr="00CC5BC6" w:rsidRDefault="0032178B" w:rsidP="002D2D16">
      <w:pPr>
        <w:jc w:val="center"/>
        <w:rPr>
          <w:b/>
          <w:bCs/>
          <w:sz w:val="22"/>
          <w:szCs w:val="22"/>
        </w:rPr>
      </w:pPr>
    </w:p>
    <w:p w14:paraId="1E3115E9" w14:textId="48D4C683" w:rsidR="002D2D16" w:rsidRPr="00B707B5" w:rsidRDefault="002D2D16" w:rsidP="0011241D">
      <w:pPr>
        <w:ind w:firstLine="720"/>
      </w:pPr>
      <w:r w:rsidRPr="00B707B5">
        <w:t xml:space="preserve">The Board of Trustees of the Town of Hennessey met in special session at </w:t>
      </w:r>
      <w:r w:rsidR="00C66688">
        <w:t>6:0</w:t>
      </w:r>
      <w:r w:rsidR="00B9569F">
        <w:t>7</w:t>
      </w:r>
      <w:r w:rsidR="00C66688">
        <w:t xml:space="preserve"> P.M.</w:t>
      </w:r>
      <w:r w:rsidRPr="00B707B5">
        <w:t xml:space="preserve"> on </w:t>
      </w:r>
      <w:r w:rsidR="00C66688">
        <w:t>January 09, 2024</w:t>
      </w:r>
      <w:r w:rsidRPr="00B707B5">
        <w:t>. The meeting was held in the Council Room of the Town Hall Complex located at 123 S. Main, Hennessey, Kingfisher County, Oklahoma.</w:t>
      </w:r>
    </w:p>
    <w:p w14:paraId="5C22439D" w14:textId="78B25046" w:rsidR="002D2D16" w:rsidRPr="00B9569F" w:rsidRDefault="002D2D16" w:rsidP="002D2D16">
      <w:pPr>
        <w:ind w:firstLine="720"/>
        <w:jc w:val="both"/>
      </w:pPr>
      <w:r w:rsidRPr="00B9569F">
        <w:t xml:space="preserve">Mayor Cliff Vogt called the meeting to order at </w:t>
      </w:r>
      <w:r w:rsidR="006D7E9F" w:rsidRPr="00B9569F">
        <w:t>6:0</w:t>
      </w:r>
      <w:r w:rsidR="00B9569F" w:rsidRPr="00B9569F">
        <w:t>7</w:t>
      </w:r>
      <w:r w:rsidR="006D7E9F" w:rsidRPr="00B9569F">
        <w:t xml:space="preserve"> P.M.</w:t>
      </w:r>
      <w:r w:rsidRPr="00B9569F">
        <w:t xml:space="preserve"> Trust</w:t>
      </w:r>
      <w:r w:rsidR="00B9569F" w:rsidRPr="00B9569F">
        <w:t xml:space="preserve">ees </w:t>
      </w:r>
      <w:r w:rsidRPr="00B9569F">
        <w:t xml:space="preserve">Harold Shaw, and Bert Gritz answered roll call. </w:t>
      </w:r>
      <w:r w:rsidR="00B9569F" w:rsidRPr="00B9569F">
        <w:t xml:space="preserve">Randy Bohnstedt and Dave Jones were absent. </w:t>
      </w:r>
      <w:r w:rsidRPr="00B9569F">
        <w:t xml:space="preserve">Others at the council table were Town Treasurer Shelley Burch, Kelley Vaverka, Town Clerk and Town Administrator </w:t>
      </w:r>
      <w:r w:rsidR="00B9569F" w:rsidRPr="00B9569F">
        <w:t>Tiffany Tillman</w:t>
      </w:r>
      <w:r w:rsidRPr="00B9569F">
        <w:t xml:space="preserve">. Also attending the meeting was </w:t>
      </w:r>
      <w:r w:rsidR="00B9569F" w:rsidRPr="00B9569F">
        <w:t>Jack Quirk and Barb Walter</w:t>
      </w:r>
      <w:r w:rsidRPr="00B9569F">
        <w:t xml:space="preserve">. </w:t>
      </w:r>
    </w:p>
    <w:p w14:paraId="66415727" w14:textId="77777777" w:rsidR="0011241D" w:rsidRDefault="0011241D" w:rsidP="002D2D16">
      <w:pPr>
        <w:ind w:firstLine="720"/>
        <w:jc w:val="both"/>
        <w:rPr>
          <w:sz w:val="28"/>
          <w:szCs w:val="28"/>
        </w:rPr>
      </w:pPr>
    </w:p>
    <w:p w14:paraId="2094BC71" w14:textId="77777777" w:rsidR="00C66688" w:rsidRPr="00DD1D9C" w:rsidRDefault="00C66688" w:rsidP="00C66688">
      <w:pPr>
        <w:pStyle w:val="ListParagraph"/>
        <w:numPr>
          <w:ilvl w:val="0"/>
          <w:numId w:val="1"/>
        </w:numPr>
        <w:spacing w:after="11" w:line="248" w:lineRule="auto"/>
        <w:rPr>
          <w:rFonts w:ascii="Times New Roman" w:eastAsia="Times New Roman" w:hAnsi="Times New Roman" w:cs="Times New Roman"/>
        </w:rPr>
      </w:pPr>
      <w:r w:rsidRPr="00FB73C8">
        <w:rPr>
          <w:rFonts w:ascii="Times New Roman" w:hAnsi="Times New Roman" w:cs="Times New Roman"/>
          <w:b/>
          <w:bCs/>
        </w:rPr>
        <w:t xml:space="preserve">DISCUSSION </w:t>
      </w:r>
      <w:r>
        <w:rPr>
          <w:rFonts w:ascii="Times New Roman" w:hAnsi="Times New Roman" w:cs="Times New Roman"/>
          <w:b/>
          <w:bCs/>
        </w:rPr>
        <w:t>AND ACTION TO APPROVE THE TOWN TREASURER, SHELLEY BURCH, TO CONVERT THE CDS TO TWO MONEY MARKET ACCOUNTS AT INTERBANK AS LISTED.</w:t>
      </w:r>
    </w:p>
    <w:p w14:paraId="050E010A" w14:textId="77777777" w:rsidR="00C66688" w:rsidRPr="00E06E2F" w:rsidRDefault="00C66688" w:rsidP="00C66688">
      <w:pPr>
        <w:ind w:left="450" w:firstLine="720"/>
        <w:rPr>
          <w:kern w:val="2"/>
        </w:rPr>
      </w:pPr>
      <w:r w:rsidRPr="00E06E2F">
        <w:rPr>
          <w:kern w:val="2"/>
        </w:rPr>
        <w:t>Town money market account:</w:t>
      </w:r>
    </w:p>
    <w:p w14:paraId="054A82C6" w14:textId="77777777" w:rsidR="00C66688" w:rsidRPr="00E06E2F" w:rsidRDefault="00C66688" w:rsidP="00C66688">
      <w:pPr>
        <w:pStyle w:val="ListParagraph"/>
        <w:ind w:left="1170" w:firstLine="270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687AADE" w14:textId="77777777" w:rsidR="00C66688" w:rsidRPr="00E06E2F" w:rsidRDefault="00C66688" w:rsidP="00C66688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6E2F">
        <w:rPr>
          <w:rFonts w:ascii="Times New Roman" w:eastAsia="Times New Roman" w:hAnsi="Times New Roman" w:cs="Times New Roman"/>
          <w:kern w:val="2"/>
          <w:sz w:val="24"/>
          <w:szCs w:val="24"/>
        </w:rPr>
        <w:t>General Fund CD #28051</w:t>
      </w:r>
    </w:p>
    <w:p w14:paraId="6DB2BE51" w14:textId="77777777" w:rsidR="00C66688" w:rsidRPr="00E06E2F" w:rsidRDefault="00C66688" w:rsidP="00C6668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6E2F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Restricted Sales Tax CD #27849</w:t>
      </w:r>
    </w:p>
    <w:p w14:paraId="7D3C280D" w14:textId="77777777" w:rsidR="00C66688" w:rsidRPr="00E06E2F" w:rsidRDefault="00C66688" w:rsidP="00C6668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6E2F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Restricted Sales Tax CD #28016</w:t>
      </w:r>
    </w:p>
    <w:p w14:paraId="07D97A08" w14:textId="77777777" w:rsidR="00C66688" w:rsidRPr="00E06E2F" w:rsidRDefault="00C66688" w:rsidP="00C66688">
      <w:pPr>
        <w:rPr>
          <w:kern w:val="2"/>
        </w:rPr>
      </w:pPr>
      <w:r w:rsidRPr="00E06E2F">
        <w:rPr>
          <w:kern w:val="2"/>
        </w:rPr>
        <w:tab/>
      </w:r>
      <w:r w:rsidRPr="00E06E2F">
        <w:rPr>
          <w:kern w:val="2"/>
        </w:rPr>
        <w:tab/>
        <w:t>Street &amp; Alley CD #35941</w:t>
      </w:r>
    </w:p>
    <w:p w14:paraId="3D2B2966" w14:textId="77777777" w:rsidR="00C66688" w:rsidRPr="00E06E2F" w:rsidRDefault="00C66688" w:rsidP="00C66688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6E2F">
        <w:rPr>
          <w:rFonts w:ascii="Times New Roman" w:eastAsia="Times New Roman" w:hAnsi="Times New Roman" w:cs="Times New Roman"/>
          <w:kern w:val="2"/>
          <w:sz w:val="24"/>
          <w:szCs w:val="24"/>
        </w:rPr>
        <w:t>Rural Fire CD</w:t>
      </w:r>
      <w:r w:rsidRPr="00E06E2F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#28221</w:t>
      </w:r>
    </w:p>
    <w:p w14:paraId="3BDFF324" w14:textId="77777777" w:rsidR="00C66688" w:rsidRPr="00E06E2F" w:rsidRDefault="00C66688" w:rsidP="00C66688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6E2F">
        <w:rPr>
          <w:rFonts w:ascii="Times New Roman" w:eastAsia="Times New Roman" w:hAnsi="Times New Roman" w:cs="Times New Roman"/>
          <w:kern w:val="2"/>
          <w:sz w:val="24"/>
          <w:szCs w:val="24"/>
        </w:rPr>
        <w:t>Cemetery Perpetual Care CD #28063</w:t>
      </w:r>
    </w:p>
    <w:p w14:paraId="197F71B0" w14:textId="77777777" w:rsidR="00C66688" w:rsidRPr="00E06E2F" w:rsidRDefault="00C66688" w:rsidP="00C6668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6E2F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Sam Snyder Trust CD #89930</w:t>
      </w:r>
    </w:p>
    <w:p w14:paraId="49393CF6" w14:textId="77777777" w:rsidR="00C66688" w:rsidRPr="00E06E2F" w:rsidRDefault="00C66688" w:rsidP="00C6668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6E2F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Juvenile Fund CD #28706</w:t>
      </w:r>
    </w:p>
    <w:p w14:paraId="33E482E8" w14:textId="77777777" w:rsidR="00C66688" w:rsidRPr="00E06E2F" w:rsidRDefault="00C66688" w:rsidP="00C6668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07EDA71" w14:textId="77777777" w:rsidR="00C66688" w:rsidRPr="00E06E2F" w:rsidRDefault="00C66688" w:rsidP="00C66688">
      <w:pPr>
        <w:ind w:left="450" w:firstLine="720"/>
        <w:rPr>
          <w:kern w:val="2"/>
        </w:rPr>
      </w:pPr>
      <w:r w:rsidRPr="00E06E2F">
        <w:rPr>
          <w:kern w:val="2"/>
        </w:rPr>
        <w:t>HUA money market account:</w:t>
      </w:r>
    </w:p>
    <w:p w14:paraId="7D8F0AEC" w14:textId="77777777" w:rsidR="00C66688" w:rsidRPr="00E06E2F" w:rsidRDefault="00C66688" w:rsidP="00C66688">
      <w:pPr>
        <w:rPr>
          <w:kern w:val="2"/>
        </w:rPr>
      </w:pPr>
    </w:p>
    <w:p w14:paraId="73A2F2D2" w14:textId="77777777" w:rsidR="00C66688" w:rsidRPr="00E06E2F" w:rsidRDefault="00C66688" w:rsidP="00C66688">
      <w:pPr>
        <w:rPr>
          <w:kern w:val="2"/>
        </w:rPr>
      </w:pPr>
      <w:r w:rsidRPr="00E06E2F">
        <w:rPr>
          <w:kern w:val="2"/>
        </w:rPr>
        <w:tab/>
      </w:r>
      <w:r w:rsidRPr="00E06E2F">
        <w:rPr>
          <w:kern w:val="2"/>
        </w:rPr>
        <w:tab/>
        <w:t>HUA Meter Deposit CD #23396</w:t>
      </w:r>
    </w:p>
    <w:p w14:paraId="4D4A627E" w14:textId="77777777" w:rsidR="00C66688" w:rsidRPr="00E06E2F" w:rsidRDefault="00C66688" w:rsidP="00C66688">
      <w:pPr>
        <w:rPr>
          <w:kern w:val="2"/>
        </w:rPr>
      </w:pPr>
      <w:r w:rsidRPr="00E06E2F">
        <w:rPr>
          <w:kern w:val="2"/>
        </w:rPr>
        <w:tab/>
      </w:r>
      <w:r w:rsidRPr="00E06E2F">
        <w:rPr>
          <w:kern w:val="2"/>
        </w:rPr>
        <w:tab/>
        <w:t>HUA OWRB CD #35721</w:t>
      </w:r>
    </w:p>
    <w:p w14:paraId="39B14D85" w14:textId="77777777" w:rsidR="00C66688" w:rsidRPr="00E06E2F" w:rsidRDefault="00C66688" w:rsidP="00C66688">
      <w:pPr>
        <w:rPr>
          <w:kern w:val="2"/>
        </w:rPr>
      </w:pPr>
      <w:r w:rsidRPr="00E06E2F">
        <w:rPr>
          <w:kern w:val="2"/>
        </w:rPr>
        <w:tab/>
      </w:r>
      <w:r w:rsidRPr="00E06E2F">
        <w:rPr>
          <w:kern w:val="2"/>
        </w:rPr>
        <w:tab/>
        <w:t>HUA CD #28119</w:t>
      </w:r>
    </w:p>
    <w:p w14:paraId="43B84B67" w14:textId="77777777" w:rsidR="00C66688" w:rsidRDefault="00C66688" w:rsidP="0011241D">
      <w:pPr>
        <w:spacing w:after="11" w:line="248" w:lineRule="auto"/>
        <w:rPr>
          <w:b/>
          <w:bCs/>
        </w:rPr>
      </w:pPr>
    </w:p>
    <w:p w14:paraId="551A569B" w14:textId="77777777" w:rsidR="00C66688" w:rsidRDefault="00C66688" w:rsidP="0011241D">
      <w:pPr>
        <w:spacing w:after="11" w:line="248" w:lineRule="auto"/>
        <w:rPr>
          <w:b/>
          <w:bCs/>
        </w:rPr>
      </w:pPr>
    </w:p>
    <w:p w14:paraId="4375FDC1" w14:textId="77777777" w:rsidR="00C66688" w:rsidRPr="0011241D" w:rsidRDefault="00C66688" w:rsidP="0011241D">
      <w:pPr>
        <w:spacing w:after="11" w:line="248" w:lineRule="auto"/>
        <w:rPr>
          <w:b/>
          <w:bCs/>
        </w:rPr>
      </w:pPr>
    </w:p>
    <w:p w14:paraId="7EE78A0C" w14:textId="4E385386" w:rsidR="0011241D" w:rsidRPr="00B9569F" w:rsidRDefault="0011241D" w:rsidP="002D2D16">
      <w:pPr>
        <w:ind w:firstLine="720"/>
        <w:jc w:val="both"/>
      </w:pPr>
      <w:r w:rsidRPr="00B9569F">
        <w:t xml:space="preserve">Motion by </w:t>
      </w:r>
      <w:r w:rsidR="00B9569F" w:rsidRPr="00B9569F">
        <w:t>Shaw</w:t>
      </w:r>
      <w:r w:rsidRPr="00B9569F">
        <w:t xml:space="preserve">, seconded by </w:t>
      </w:r>
      <w:r w:rsidR="00B9569F" w:rsidRPr="00B9569F">
        <w:t>Vogt</w:t>
      </w:r>
      <w:r w:rsidRPr="00B9569F">
        <w:t xml:space="preserve"> to Approve Advertisement for Solicitation of Applicants for Town Administrator Position.  Motion carried </w:t>
      </w:r>
      <w:r w:rsidR="00B9569F" w:rsidRPr="00B9569F">
        <w:t>3</w:t>
      </w:r>
      <w:r w:rsidRPr="00B9569F">
        <w:t xml:space="preserve"> YES.</w:t>
      </w:r>
    </w:p>
    <w:p w14:paraId="4DD3E45C" w14:textId="77510752" w:rsidR="000D5E5A" w:rsidRPr="00B9569F" w:rsidRDefault="000D5E5A" w:rsidP="000D5E5A">
      <w:pPr>
        <w:rPr>
          <w:b/>
          <w:bCs/>
        </w:rPr>
      </w:pPr>
      <w:r w:rsidRPr="00B9569F">
        <w:rPr>
          <w:b/>
          <w:bCs/>
        </w:rPr>
        <w:t xml:space="preserve">ROLL CALL   YES: </w:t>
      </w:r>
      <w:r w:rsidRPr="00B9569F">
        <w:t>Gritz, Vogt, Shaw</w:t>
      </w:r>
      <w:r w:rsidRPr="00B9569F">
        <w:tab/>
      </w:r>
      <w:r w:rsidRPr="00B9569F">
        <w:rPr>
          <w:b/>
          <w:bCs/>
        </w:rPr>
        <w:t>NO:</w:t>
      </w:r>
      <w:r w:rsidRPr="00B9569F">
        <w:tab/>
      </w:r>
      <w:r w:rsidRPr="00B9569F">
        <w:tab/>
      </w:r>
      <w:r w:rsidRPr="00B9569F">
        <w:rPr>
          <w:b/>
          <w:bCs/>
        </w:rPr>
        <w:t>ABSTAIN:</w:t>
      </w:r>
    </w:p>
    <w:p w14:paraId="406DE328" w14:textId="77777777" w:rsidR="000D5E5A" w:rsidRPr="00B9569F" w:rsidRDefault="000D5E5A" w:rsidP="002D2D16">
      <w:pPr>
        <w:ind w:firstLine="720"/>
        <w:jc w:val="both"/>
      </w:pPr>
    </w:p>
    <w:p w14:paraId="52545804" w14:textId="77777777" w:rsidR="0011241D" w:rsidRPr="00B9569F" w:rsidRDefault="0011241D" w:rsidP="0011241D">
      <w:pPr>
        <w:keepNext/>
        <w:rPr>
          <w:b/>
          <w:bCs/>
        </w:rPr>
      </w:pPr>
      <w:r w:rsidRPr="00B9569F">
        <w:rPr>
          <w:b/>
          <w:bCs/>
        </w:rPr>
        <w:t>ADJOURN</w:t>
      </w:r>
    </w:p>
    <w:p w14:paraId="08C176C3" w14:textId="43C216F8" w:rsidR="0011241D" w:rsidRPr="00B9569F" w:rsidRDefault="0011241D" w:rsidP="0011241D">
      <w:r w:rsidRPr="00B9569F">
        <w:rPr>
          <w:b/>
        </w:rPr>
        <w:tab/>
      </w:r>
      <w:bookmarkStart w:id="0" w:name="_Hlk126854193"/>
      <w:r w:rsidRPr="00B9569F">
        <w:t xml:space="preserve">Motion by </w:t>
      </w:r>
      <w:r w:rsidR="00B9569F" w:rsidRPr="00B9569F">
        <w:t>Vogt</w:t>
      </w:r>
      <w:r w:rsidRPr="00B9569F">
        <w:t xml:space="preserve">, seconded by </w:t>
      </w:r>
      <w:r w:rsidR="00B9569F" w:rsidRPr="00B9569F">
        <w:t>Shaw</w:t>
      </w:r>
      <w:r w:rsidRPr="00B9569F">
        <w:t xml:space="preserve"> to adjourn.  Motion carried </w:t>
      </w:r>
      <w:r w:rsidR="00B9569F" w:rsidRPr="00B9569F">
        <w:t>3</w:t>
      </w:r>
      <w:r w:rsidRPr="00B9569F">
        <w:t xml:space="preserve"> YES.</w:t>
      </w:r>
    </w:p>
    <w:p w14:paraId="00F5BA23" w14:textId="1833899E" w:rsidR="0011241D" w:rsidRPr="00B9569F" w:rsidRDefault="0011241D" w:rsidP="0011241D">
      <w:pPr>
        <w:rPr>
          <w:b/>
          <w:bCs/>
        </w:rPr>
      </w:pPr>
      <w:r w:rsidRPr="00B9569F">
        <w:rPr>
          <w:b/>
          <w:bCs/>
        </w:rPr>
        <w:t xml:space="preserve">ROLL CALL   YES: </w:t>
      </w:r>
      <w:r w:rsidRPr="00B9569F">
        <w:t>Gritz, Vogt, Shaw</w:t>
      </w:r>
      <w:r w:rsidRPr="00B9569F">
        <w:tab/>
      </w:r>
      <w:r w:rsidRPr="00B9569F">
        <w:rPr>
          <w:b/>
          <w:bCs/>
        </w:rPr>
        <w:t>NO:</w:t>
      </w:r>
      <w:r w:rsidRPr="00B9569F">
        <w:tab/>
      </w:r>
      <w:r w:rsidRPr="00B9569F">
        <w:tab/>
      </w:r>
      <w:r w:rsidRPr="00B9569F">
        <w:rPr>
          <w:b/>
          <w:bCs/>
        </w:rPr>
        <w:t>ABSTAIN:</w:t>
      </w:r>
    </w:p>
    <w:bookmarkEnd w:id="0"/>
    <w:p w14:paraId="6DF27308" w14:textId="72A86AFA" w:rsidR="0011241D" w:rsidRPr="00B9569F" w:rsidRDefault="0011241D" w:rsidP="0011241D">
      <w:r w:rsidRPr="00B9569F">
        <w:t xml:space="preserve">Meeting adjourned at </w:t>
      </w:r>
      <w:r w:rsidR="00B9569F" w:rsidRPr="00B9569F">
        <w:t>6:08</w:t>
      </w:r>
      <w:r w:rsidRPr="00B9569F">
        <w:t xml:space="preserve"> </w:t>
      </w:r>
      <w:r w:rsidR="00B9569F" w:rsidRPr="00B9569F">
        <w:t>p</w:t>
      </w:r>
      <w:r w:rsidRPr="00B9569F">
        <w:t>.m.</w:t>
      </w:r>
    </w:p>
    <w:p w14:paraId="4AF409BA" w14:textId="77777777" w:rsidR="0011241D" w:rsidRPr="00B707B5" w:rsidRDefault="0011241D" w:rsidP="0011241D">
      <w:pPr>
        <w:jc w:val="both"/>
        <w:rPr>
          <w:b/>
          <w:bCs/>
        </w:rPr>
      </w:pPr>
    </w:p>
    <w:p w14:paraId="3145A825" w14:textId="77777777" w:rsidR="002D2D16" w:rsidRPr="00B707B5" w:rsidRDefault="002D2D16" w:rsidP="0011241D">
      <w:pPr>
        <w:jc w:val="both"/>
      </w:pPr>
    </w:p>
    <w:p w14:paraId="1D6204AB" w14:textId="77777777" w:rsidR="000D5E5A" w:rsidRDefault="000D5E5A" w:rsidP="000D5E5A">
      <w:pPr>
        <w:rPr>
          <w:sz w:val="22"/>
          <w:szCs w:val="22"/>
        </w:rPr>
      </w:pPr>
    </w:p>
    <w:p w14:paraId="5459CE0A" w14:textId="77777777" w:rsidR="000D5E5A" w:rsidRPr="00CC5BC6" w:rsidRDefault="000D5E5A" w:rsidP="000D5E5A">
      <w:pPr>
        <w:rPr>
          <w:sz w:val="22"/>
          <w:szCs w:val="22"/>
        </w:rPr>
      </w:pPr>
      <w:r w:rsidRPr="00CC5BC6">
        <w:rPr>
          <w:sz w:val="22"/>
          <w:szCs w:val="22"/>
        </w:rPr>
        <w:t>________________________________</w:t>
      </w:r>
    </w:p>
    <w:p w14:paraId="14423F23" w14:textId="1F9CC3CF" w:rsidR="000D5E5A" w:rsidRPr="00B707B5" w:rsidRDefault="000D5E5A" w:rsidP="000D5E5A">
      <w:r w:rsidRPr="00B707B5">
        <w:t>Cliff Vogt, Mayor</w:t>
      </w:r>
    </w:p>
    <w:p w14:paraId="4C7CCB99" w14:textId="77777777" w:rsidR="000D5E5A" w:rsidRPr="00B707B5" w:rsidRDefault="000D5E5A" w:rsidP="000D5E5A"/>
    <w:p w14:paraId="6A9B9B06" w14:textId="77777777" w:rsidR="000D5E5A" w:rsidRPr="00B707B5" w:rsidRDefault="000D5E5A" w:rsidP="000D5E5A">
      <w:r w:rsidRPr="00B707B5">
        <w:t>________________________________</w:t>
      </w:r>
    </w:p>
    <w:p w14:paraId="6E972B57" w14:textId="331EF4AD" w:rsidR="000D5E5A" w:rsidRPr="00B707B5" w:rsidRDefault="000D5E5A" w:rsidP="000D5E5A">
      <w:r w:rsidRPr="00B707B5">
        <w:t>Kelley Vaverka, Town Clerk</w:t>
      </w:r>
    </w:p>
    <w:p w14:paraId="2C9B247C" w14:textId="77777777" w:rsidR="005C1D56" w:rsidRPr="00B707B5" w:rsidRDefault="005C1D56"/>
    <w:sectPr w:rsidR="005C1D56" w:rsidRPr="00B707B5" w:rsidSect="002D2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7894"/>
    <w:multiLevelType w:val="hybridMultilevel"/>
    <w:tmpl w:val="0E2E7234"/>
    <w:lvl w:ilvl="0" w:tplc="D13EF27A">
      <w:start w:val="1"/>
      <w:numFmt w:val="upp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1595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D16"/>
    <w:rsid w:val="000D5E5A"/>
    <w:rsid w:val="0011241D"/>
    <w:rsid w:val="002D2D16"/>
    <w:rsid w:val="0032178B"/>
    <w:rsid w:val="005C1D56"/>
    <w:rsid w:val="006D7E9F"/>
    <w:rsid w:val="009C679C"/>
    <w:rsid w:val="00A65DDD"/>
    <w:rsid w:val="00A776C3"/>
    <w:rsid w:val="00B707B5"/>
    <w:rsid w:val="00B9569F"/>
    <w:rsid w:val="00C66688"/>
    <w:rsid w:val="00F071A8"/>
    <w:rsid w:val="00F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1FA9"/>
  <w15:docId w15:val="{95AA53F1-66C9-4732-AB9C-05CE21B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1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88"/>
    <w:pPr>
      <w:widowControl/>
      <w:overflowPunct/>
      <w:adjustRightInd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Vaverka</dc:creator>
  <cp:keywords/>
  <dc:description/>
  <cp:lastModifiedBy>Tiffany Tillman</cp:lastModifiedBy>
  <cp:revision>2</cp:revision>
  <cp:lastPrinted>2023-05-08T15:45:00Z</cp:lastPrinted>
  <dcterms:created xsi:type="dcterms:W3CDTF">2024-01-09T19:15:00Z</dcterms:created>
  <dcterms:modified xsi:type="dcterms:W3CDTF">2024-01-10T00:10:00Z</dcterms:modified>
</cp:coreProperties>
</file>